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47EF" w:rsidRPr="007C713E" w:rsidRDefault="00C447EF" w:rsidP="00C447EF">
      <w:pPr>
        <w:jc w:val="both"/>
        <w:rPr>
          <w:color w:val="222222"/>
          <w:sz w:val="28"/>
          <w:szCs w:val="28"/>
        </w:rPr>
      </w:pPr>
    </w:p>
    <w:p w:rsidR="00C447EF" w:rsidRPr="007C713E" w:rsidRDefault="00C447EF" w:rsidP="00C447EF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 w:rsidR="0091785C">
        <w:rPr>
          <w:b/>
          <w:caps/>
          <w:sz w:val="28"/>
          <w:szCs w:val="28"/>
        </w:rPr>
        <w:t xml:space="preserve"> № </w:t>
      </w:r>
      <w:r w:rsidR="008241D8">
        <w:rPr>
          <w:b/>
          <w:caps/>
          <w:sz w:val="28"/>
          <w:szCs w:val="28"/>
        </w:rPr>
        <w:t>118</w:t>
      </w:r>
    </w:p>
    <w:p w:rsidR="00C447EF" w:rsidRPr="007C713E" w:rsidRDefault="00C447EF" w:rsidP="00C447EF">
      <w:pPr>
        <w:jc w:val="center"/>
        <w:rPr>
          <w:b/>
          <w:sz w:val="28"/>
          <w:szCs w:val="28"/>
        </w:rPr>
      </w:pPr>
      <w:bookmarkStart w:id="0" w:name="_GoBack"/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  <w:r w:rsidR="00F945B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Курбского сельского поселения Ярославского муниципального района </w:t>
      </w:r>
    </w:p>
    <w:p w:rsidR="00C447EF" w:rsidRPr="007C713E" w:rsidRDefault="00C447EF" w:rsidP="00C447EF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bookmarkEnd w:id="0"/>
    <w:p w:rsidR="00C447EF" w:rsidRPr="007C713E" w:rsidRDefault="00C447EF" w:rsidP="00C447EF">
      <w:pPr>
        <w:jc w:val="center"/>
        <w:rPr>
          <w:b/>
          <w:sz w:val="28"/>
          <w:szCs w:val="28"/>
        </w:rPr>
      </w:pPr>
    </w:p>
    <w:p w:rsidR="00C447EF" w:rsidRPr="007C713E" w:rsidRDefault="00C447EF" w:rsidP="00C447EF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          </w:t>
      </w:r>
      <w:r w:rsidR="008241D8">
        <w:rPr>
          <w:sz w:val="28"/>
          <w:szCs w:val="28"/>
        </w:rPr>
        <w:t xml:space="preserve">        </w:t>
      </w:r>
      <w:r w:rsidRPr="007C713E">
        <w:rPr>
          <w:sz w:val="28"/>
          <w:szCs w:val="28"/>
        </w:rPr>
        <w:t xml:space="preserve"> «</w:t>
      </w:r>
      <w:r w:rsidR="008241D8">
        <w:rPr>
          <w:sz w:val="28"/>
          <w:szCs w:val="28"/>
        </w:rPr>
        <w:t>13</w:t>
      </w:r>
      <w:r w:rsidRPr="007C713E">
        <w:rPr>
          <w:sz w:val="28"/>
          <w:szCs w:val="28"/>
        </w:rPr>
        <w:t>»</w:t>
      </w:r>
      <w:r w:rsidR="0009108F">
        <w:rPr>
          <w:sz w:val="28"/>
          <w:szCs w:val="28"/>
        </w:rPr>
        <w:t xml:space="preserve"> декабря </w:t>
      </w:r>
      <w:r>
        <w:rPr>
          <w:sz w:val="28"/>
          <w:szCs w:val="28"/>
        </w:rPr>
        <w:t>202</w:t>
      </w:r>
      <w:r w:rsidR="00DD7CB3">
        <w:rPr>
          <w:sz w:val="28"/>
          <w:szCs w:val="28"/>
        </w:rPr>
        <w:t>3</w:t>
      </w:r>
      <w:r w:rsidRPr="007C713E">
        <w:rPr>
          <w:sz w:val="28"/>
          <w:szCs w:val="28"/>
        </w:rPr>
        <w:t xml:space="preserve"> г.</w:t>
      </w:r>
    </w:p>
    <w:p w:rsidR="00C447EF" w:rsidRPr="007C713E" w:rsidRDefault="00C447EF" w:rsidP="00C447E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447EF" w:rsidRPr="007C713E" w:rsidRDefault="00C447EF" w:rsidP="00C447E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Курбского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Курбского сельского поселения</w:t>
      </w:r>
      <w:r w:rsidR="00F945BA">
        <w:rPr>
          <w:sz w:val="28"/>
          <w:szCs w:val="28"/>
        </w:rPr>
        <w:t xml:space="preserve"> </w:t>
      </w:r>
      <w:r>
        <w:rPr>
          <w:sz w:val="28"/>
          <w:szCs w:val="28"/>
        </w:rPr>
        <w:t>Пухова Павла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Курбского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 xml:space="preserve">»,заключили настоящее Соглашение о нижеследующем: </w:t>
      </w:r>
    </w:p>
    <w:p w:rsidR="00C447EF" w:rsidRPr="007C713E" w:rsidRDefault="00C447EF" w:rsidP="00C447E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447EF" w:rsidRPr="008247C2" w:rsidRDefault="00C447EF" w:rsidP="00C447EF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Курбского сельского поселения Ярославского муниципального района (далее – Курбского сельского поселения)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ом12</w:t>
      </w:r>
      <w:r w:rsidRPr="008247C2">
        <w:rPr>
          <w:sz w:val="28"/>
          <w:szCs w:val="28"/>
        </w:rPr>
        <w:t xml:space="preserve"> части 1</w:t>
      </w:r>
      <w:proofErr w:type="gramEnd"/>
      <w:r w:rsidRPr="008247C2">
        <w:rPr>
          <w:sz w:val="28"/>
          <w:szCs w:val="28"/>
        </w:rPr>
        <w:t xml:space="preserve">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 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C447EF" w:rsidRDefault="00C447EF" w:rsidP="00C447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</w:p>
    <w:p w:rsidR="002C68D2" w:rsidRDefault="002C68D2" w:rsidP="00C447EF">
      <w:pPr>
        <w:ind w:firstLine="851"/>
        <w:jc w:val="both"/>
        <w:rPr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C447EF" w:rsidRPr="006753AF" w:rsidRDefault="00C447EF" w:rsidP="00C447E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</w:t>
      </w:r>
      <w:r w:rsidR="00DD7CB3">
        <w:rPr>
          <w:sz w:val="28"/>
          <w:szCs w:val="28"/>
        </w:rPr>
        <w:t>2024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</w:t>
      </w:r>
      <w:r w:rsidR="00DD7CB3">
        <w:rPr>
          <w:sz w:val="28"/>
          <w:szCs w:val="28"/>
        </w:rPr>
        <w:t>2024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C447EF" w:rsidRPr="006753AF" w:rsidRDefault="00C447EF" w:rsidP="00C447EF">
      <w:pPr>
        <w:jc w:val="center"/>
        <w:rPr>
          <w:b/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>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F945BA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C447EF" w:rsidRDefault="00C447EF" w:rsidP="00C447E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</w:t>
      </w:r>
      <w:r w:rsidRPr="008247C2">
        <w:rPr>
          <w:sz w:val="28"/>
          <w:szCs w:val="28"/>
        </w:rPr>
        <w:lastRenderedPageBreak/>
        <w:t xml:space="preserve">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C447EF" w:rsidRDefault="00C447EF" w:rsidP="00C447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</w:t>
      </w:r>
      <w:r w:rsidRPr="00E3529A">
        <w:rPr>
          <w:sz w:val="28"/>
          <w:szCs w:val="28"/>
        </w:rPr>
        <w:t xml:space="preserve">сумме </w:t>
      </w:r>
      <w:r w:rsidR="005760E1" w:rsidRPr="00E3529A">
        <w:rPr>
          <w:sz w:val="28"/>
          <w:szCs w:val="28"/>
        </w:rPr>
        <w:t>1 094 236</w:t>
      </w:r>
      <w:r w:rsidRPr="00E3529A">
        <w:rPr>
          <w:sz w:val="28"/>
          <w:szCs w:val="28"/>
        </w:rPr>
        <w:t xml:space="preserve"> (</w:t>
      </w:r>
      <w:r w:rsidR="005760E1" w:rsidRPr="00E3529A">
        <w:rPr>
          <w:sz w:val="28"/>
          <w:szCs w:val="28"/>
        </w:rPr>
        <w:t>Один миллион девяносто четыре тысячи двести тридцать шесть</w:t>
      </w:r>
      <w:r w:rsidRPr="00E3529A">
        <w:rPr>
          <w:sz w:val="28"/>
          <w:szCs w:val="28"/>
        </w:rPr>
        <w:t>) рублей 00 копеек.</w:t>
      </w:r>
    </w:p>
    <w:p w:rsidR="00C447EF" w:rsidRPr="00F04AAA" w:rsidRDefault="00C447EF" w:rsidP="00C447EF">
      <w:pPr>
        <w:ind w:firstLine="708"/>
        <w:jc w:val="both"/>
        <w:rPr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Курбского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</w:t>
      </w:r>
      <w:proofErr w:type="gramStart"/>
      <w:r w:rsidRPr="008247C2">
        <w:rPr>
          <w:sz w:val="28"/>
          <w:szCs w:val="28"/>
        </w:rPr>
        <w:t>виде</w:t>
      </w:r>
      <w:proofErr w:type="gramEnd"/>
      <w:r w:rsidRPr="008247C2">
        <w:rPr>
          <w:sz w:val="28"/>
          <w:szCs w:val="28"/>
        </w:rPr>
        <w:t xml:space="preserve">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>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  <w:proofErr w:type="gramEnd"/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</w:t>
      </w:r>
      <w:proofErr w:type="gramStart"/>
      <w:r w:rsidRPr="008247C2">
        <w:rPr>
          <w:color w:val="000000"/>
          <w:sz w:val="28"/>
          <w:szCs w:val="28"/>
        </w:rPr>
        <w:t>случае</w:t>
      </w:r>
      <w:proofErr w:type="gramEnd"/>
      <w:r w:rsidRPr="008247C2">
        <w:rPr>
          <w:color w:val="000000"/>
          <w:sz w:val="28"/>
          <w:szCs w:val="28"/>
        </w:rPr>
        <w:t xml:space="preserve">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C447EF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>вслучае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C447EF" w:rsidRDefault="00C447EF" w:rsidP="00C447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</w:p>
    <w:p w:rsidR="00C447EF" w:rsidRPr="006753AF" w:rsidRDefault="00C447EF" w:rsidP="00C447E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C447EF" w:rsidRPr="008247C2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C447EF" w:rsidRPr="00FC483C" w:rsidRDefault="00C447EF" w:rsidP="00C447EF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C447EF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Ку</w:t>
      </w:r>
      <w:r w:rsidR="00C70732">
        <w:rPr>
          <w:sz w:val="28"/>
          <w:szCs w:val="28"/>
        </w:rPr>
        <w:t xml:space="preserve">рбского </w:t>
      </w:r>
      <w:r>
        <w:rPr>
          <w:sz w:val="28"/>
          <w:szCs w:val="28"/>
        </w:rPr>
        <w:t>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C447EF" w:rsidRDefault="00C447EF" w:rsidP="00C447EF">
      <w:pPr>
        <w:ind w:firstLine="851"/>
        <w:jc w:val="both"/>
        <w:rPr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C447EF" w:rsidRPr="008247C2" w:rsidRDefault="00C447EF" w:rsidP="00C447E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C447EF" w:rsidRPr="008247C2" w:rsidRDefault="00C447EF" w:rsidP="00C447EF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C447EF" w:rsidRPr="008247C2" w:rsidRDefault="00C447EF" w:rsidP="00C447EF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  <w:proofErr w:type="gramEnd"/>
    </w:p>
    <w:p w:rsidR="00C447EF" w:rsidRDefault="00C447EF" w:rsidP="00C447EF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F945BA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C447EF" w:rsidRDefault="00C447EF" w:rsidP="00C447EF">
      <w:pPr>
        <w:jc w:val="center"/>
        <w:rPr>
          <w:b/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C447EF" w:rsidRPr="008247C2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91785C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C447EF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="00E3529A">
        <w:rPr>
          <w:sz w:val="28"/>
          <w:szCs w:val="28"/>
        </w:rPr>
        <w:t xml:space="preserve"> </w:t>
      </w:r>
      <w:r w:rsidR="00DD7CB3">
        <w:rPr>
          <w:sz w:val="28"/>
          <w:szCs w:val="28"/>
        </w:rPr>
        <w:t>2024</w:t>
      </w:r>
      <w:r>
        <w:rPr>
          <w:sz w:val="28"/>
          <w:szCs w:val="28"/>
        </w:rPr>
        <w:t xml:space="preserve"> года по 31 декабря </w:t>
      </w:r>
      <w:r w:rsidR="00DD7CB3">
        <w:rPr>
          <w:sz w:val="28"/>
          <w:szCs w:val="28"/>
        </w:rPr>
        <w:t>2024</w:t>
      </w:r>
      <w:r w:rsidRPr="008247C2">
        <w:rPr>
          <w:sz w:val="28"/>
          <w:szCs w:val="28"/>
        </w:rPr>
        <w:t xml:space="preserve"> года.</w:t>
      </w:r>
    </w:p>
    <w:p w:rsidR="00C447EF" w:rsidRPr="008247C2" w:rsidRDefault="00C447EF" w:rsidP="00C447EF">
      <w:pPr>
        <w:ind w:firstLine="851"/>
        <w:jc w:val="both"/>
        <w:rPr>
          <w:sz w:val="28"/>
          <w:szCs w:val="28"/>
        </w:rPr>
      </w:pPr>
    </w:p>
    <w:p w:rsidR="00C447EF" w:rsidRDefault="00C447EF" w:rsidP="00C447EF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C447EF" w:rsidRPr="008247C2" w:rsidRDefault="00C447EF" w:rsidP="00C447EF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C447EF" w:rsidRPr="008247C2" w:rsidRDefault="00C447EF" w:rsidP="00C447EF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Приложения к настоящему Соглашению являются неотъемлемыми частями настоящего Соглашения.</w:t>
      </w:r>
    </w:p>
    <w:p w:rsidR="00C447EF" w:rsidRPr="008247C2" w:rsidRDefault="00C447EF" w:rsidP="00C447EF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C447EF" w:rsidRPr="008247C2" w:rsidRDefault="00C447EF" w:rsidP="00C447EF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</w:t>
      </w:r>
      <w:proofErr w:type="gramStart"/>
      <w:r w:rsidRPr="008247C2">
        <w:rPr>
          <w:rFonts w:eastAsia="Calibri"/>
          <w:sz w:val="28"/>
          <w:szCs w:val="28"/>
          <w:lang w:eastAsia="en-US"/>
        </w:rPr>
        <w:t>случае</w:t>
      </w:r>
      <w:proofErr w:type="gramEnd"/>
      <w:r w:rsidRPr="008247C2">
        <w:rPr>
          <w:rFonts w:eastAsia="Calibri"/>
          <w:sz w:val="28"/>
          <w:szCs w:val="28"/>
          <w:lang w:eastAsia="en-US"/>
        </w:rPr>
        <w:t xml:space="preserve"> недостижения согласия спор подлежит разрешению в Арбитражном суде Ярославской области.</w:t>
      </w:r>
    </w:p>
    <w:p w:rsidR="00C447EF" w:rsidRDefault="00C447EF" w:rsidP="00C447EF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C447EF" w:rsidRDefault="00C447EF" w:rsidP="00C447EF">
      <w:pPr>
        <w:jc w:val="center"/>
        <w:rPr>
          <w:b/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C447EF" w:rsidRDefault="00C447EF" w:rsidP="00C447EF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447EF" w:rsidRPr="00F71856" w:rsidTr="001D31A2">
        <w:trPr>
          <w:trHeight w:val="2268"/>
        </w:trPr>
        <w:tc>
          <w:tcPr>
            <w:tcW w:w="4962" w:type="dxa"/>
            <w:hideMark/>
          </w:tcPr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Курбского сельского поселения</w:t>
            </w:r>
          </w:p>
          <w:p w:rsidR="00C447EF" w:rsidRPr="00210ECE" w:rsidRDefault="00C447EF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ind w:right="318"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C447EF" w:rsidRPr="00210ECE" w:rsidRDefault="00C447EF" w:rsidP="001D31A2">
            <w:pPr>
              <w:ind w:right="318"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C447EF" w:rsidRPr="00210ECE" w:rsidRDefault="00C447EF" w:rsidP="001D31A2">
            <w:pPr>
              <w:ind w:right="318" w:firstLine="34"/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ind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 xml:space="preserve">УФК по Ярославской области              (УФ и СЭР Администрации ЯМР                 </w:t>
            </w:r>
            <w:proofErr w:type="gramEnd"/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л</w:t>
            </w:r>
            <w:proofErr w:type="gramEnd"/>
            <w:r w:rsidRPr="00210ECE">
              <w:rPr>
                <w:sz w:val="28"/>
                <w:szCs w:val="28"/>
              </w:rPr>
              <w:t>/с 02713004230,</w:t>
            </w:r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Администрация Курбского сельского поселения </w:t>
            </w:r>
            <w:proofErr w:type="gramStart"/>
            <w:r w:rsidRPr="00210ECE">
              <w:rPr>
                <w:sz w:val="28"/>
                <w:szCs w:val="28"/>
              </w:rPr>
              <w:t>л</w:t>
            </w:r>
            <w:proofErr w:type="gramEnd"/>
            <w:r w:rsidRPr="00210ECE">
              <w:rPr>
                <w:sz w:val="28"/>
                <w:szCs w:val="28"/>
              </w:rPr>
              <w:t>/с 838.01.001.0)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C447EF" w:rsidRPr="00210ECE" w:rsidRDefault="00C447EF" w:rsidP="001D31A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7627029241 </w:t>
            </w:r>
          </w:p>
          <w:p w:rsidR="00C447EF" w:rsidRPr="00210ECE" w:rsidRDefault="00C447EF" w:rsidP="001D31A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 762701001</w:t>
            </w:r>
          </w:p>
          <w:p w:rsidR="00C447EF" w:rsidRPr="00210ECE" w:rsidRDefault="00C447EF" w:rsidP="001D31A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ОКАТО 78650440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801 202 40014 05 0022 150</w:t>
            </w:r>
          </w:p>
          <w:p w:rsidR="00C447EF" w:rsidRPr="00210ECE" w:rsidRDefault="00C447EF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C447EF" w:rsidRPr="00F71856" w:rsidTr="001D31A2">
        <w:tc>
          <w:tcPr>
            <w:tcW w:w="4962" w:type="dxa"/>
          </w:tcPr>
          <w:p w:rsidR="00C447EF" w:rsidRDefault="00C447EF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C447EF" w:rsidRDefault="00C447EF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C447EF" w:rsidRPr="007C713E" w:rsidRDefault="00C447EF" w:rsidP="001D31A2">
            <w:pPr>
              <w:jc w:val="both"/>
              <w:rPr>
                <w:sz w:val="28"/>
                <w:szCs w:val="28"/>
              </w:rPr>
            </w:pPr>
          </w:p>
          <w:p w:rsidR="00C447EF" w:rsidRPr="007C713E" w:rsidRDefault="00C447EF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П.Н. Пухов</w:t>
            </w:r>
          </w:p>
          <w:p w:rsidR="00C447EF" w:rsidRPr="005A1D94" w:rsidRDefault="00C447EF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447EF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C447EF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447EF" w:rsidRDefault="00C447EF" w:rsidP="001D31A2">
            <w:pPr>
              <w:rPr>
                <w:sz w:val="28"/>
                <w:szCs w:val="28"/>
              </w:rPr>
            </w:pPr>
          </w:p>
          <w:p w:rsidR="00C447EF" w:rsidRPr="00F71856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C447EF" w:rsidRDefault="00C447EF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C447EF" w:rsidRPr="007C713E" w:rsidRDefault="00C447EF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C447EF" w:rsidRDefault="00C447EF" w:rsidP="00C447EF">
      <w:pPr>
        <w:spacing w:after="1" w:line="280" w:lineRule="atLeast"/>
        <w:jc w:val="both"/>
        <w:rPr>
          <w:sz w:val="20"/>
          <w:szCs w:val="20"/>
        </w:rPr>
        <w:sectPr w:rsidR="00C447EF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C447EF" w:rsidRPr="00522505" w:rsidRDefault="00C447EF" w:rsidP="00C447EF">
      <w:pPr>
        <w:ind w:left="4820"/>
        <w:jc w:val="both"/>
        <w:rPr>
          <w:caps/>
          <w:sz w:val="20"/>
          <w:szCs w:val="20"/>
        </w:rPr>
      </w:pPr>
      <w:r w:rsidRPr="00522505">
        <w:rPr>
          <w:caps/>
          <w:sz w:val="20"/>
          <w:szCs w:val="20"/>
        </w:rPr>
        <w:lastRenderedPageBreak/>
        <w:t>ПРИЛОЖЕНИЕ</w:t>
      </w:r>
    </w:p>
    <w:p w:rsidR="00C447EF" w:rsidRPr="00522505" w:rsidRDefault="00C447EF" w:rsidP="00C447EF">
      <w:pPr>
        <w:ind w:left="4820"/>
        <w:jc w:val="both"/>
        <w:rPr>
          <w:sz w:val="20"/>
          <w:szCs w:val="20"/>
        </w:rPr>
      </w:pPr>
      <w:r w:rsidRPr="00522505">
        <w:rPr>
          <w:sz w:val="20"/>
          <w:szCs w:val="20"/>
        </w:rPr>
        <w:t xml:space="preserve">к Соглашению о передаче осуществления полномочий Курбского сельского поселения </w:t>
      </w:r>
      <w:r>
        <w:rPr>
          <w:sz w:val="20"/>
          <w:szCs w:val="20"/>
        </w:rPr>
        <w:t xml:space="preserve">Ярославского муниципального района </w:t>
      </w:r>
      <w:r w:rsidRPr="00522505">
        <w:rPr>
          <w:sz w:val="20"/>
          <w:szCs w:val="20"/>
        </w:rPr>
        <w:t>в сфере культуры Ярославскому муниципальному району</w:t>
      </w:r>
    </w:p>
    <w:p w:rsidR="00C447EF" w:rsidRDefault="00C447EF" w:rsidP="00C447EF">
      <w:pPr>
        <w:jc w:val="center"/>
        <w:rPr>
          <w:b/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</w:p>
    <w:p w:rsidR="00C447EF" w:rsidRPr="007C713E" w:rsidRDefault="00C447EF" w:rsidP="00C447EF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 xml:space="preserve">из местного бюджета </w:t>
      </w:r>
      <w:r w:rsidRPr="006D4687">
        <w:rPr>
          <w:b/>
          <w:sz w:val="28"/>
          <w:szCs w:val="28"/>
        </w:rPr>
        <w:t>Курбского</w:t>
      </w:r>
      <w:r>
        <w:rPr>
          <w:b/>
          <w:sz w:val="28"/>
          <w:szCs w:val="28"/>
        </w:rPr>
        <w:t xml:space="preserve">сельского поселения Ярославского муниципального района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C447EF" w:rsidRPr="007C713E" w:rsidRDefault="00C447EF" w:rsidP="00C447EF">
      <w:pPr>
        <w:ind w:firstLine="709"/>
        <w:jc w:val="center"/>
        <w:rPr>
          <w:b/>
          <w:color w:val="222222"/>
        </w:rPr>
      </w:pPr>
    </w:p>
    <w:p w:rsidR="00C447EF" w:rsidRPr="007C713E" w:rsidRDefault="00C447EF" w:rsidP="00C447EF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Курбского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C447EF" w:rsidRPr="007C713E" w:rsidRDefault="00C447EF" w:rsidP="00C447EF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</w:t>
      </w:r>
      <w:proofErr w:type="gramStart"/>
      <w:r w:rsidRPr="007C713E">
        <w:rPr>
          <w:sz w:val="28"/>
          <w:szCs w:val="28"/>
        </w:rPr>
        <w:t xml:space="preserve">Предоставление межбюджетных трансфертов осуществляется Администрацией </w:t>
      </w:r>
      <w:r>
        <w:rPr>
          <w:sz w:val="28"/>
          <w:szCs w:val="28"/>
        </w:rPr>
        <w:t>Курбского 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016308">
        <w:rPr>
          <w:sz w:val="28"/>
          <w:szCs w:val="28"/>
        </w:rPr>
        <w:t xml:space="preserve"> </w:t>
      </w:r>
      <w:r>
        <w:rPr>
          <w:sz w:val="28"/>
          <w:szCs w:val="28"/>
        </w:rPr>
        <w:t>Курбского 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  <w:proofErr w:type="gramEnd"/>
    </w:p>
    <w:p w:rsidR="00C447EF" w:rsidRPr="007C713E" w:rsidRDefault="00C447EF" w:rsidP="00C447EF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Курбского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2C68D2" w:rsidRDefault="002C68D2" w:rsidP="002C68D2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r>
        <w:rPr>
          <w:sz w:val="28"/>
          <w:szCs w:val="28"/>
        </w:rPr>
        <w:t>Объем межбюджетных трансфертов определяется следующим образом:</w:t>
      </w:r>
    </w:p>
    <w:p w:rsidR="002C68D2" w:rsidRDefault="002C68D2" w:rsidP="002C68D2">
      <w:pPr>
        <w:rPr>
          <w:sz w:val="28"/>
          <w:szCs w:val="28"/>
        </w:rPr>
      </w:pPr>
      <w:r>
        <w:rPr>
          <w:sz w:val="28"/>
          <w:szCs w:val="28"/>
        </w:rPr>
        <w:t>С = 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+ П2, где:</w:t>
      </w:r>
    </w:p>
    <w:p w:rsidR="002C68D2" w:rsidRDefault="002C68D2" w:rsidP="002C68D2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постоянная составляющая межбюджетного трансферта</w:t>
      </w:r>
    </w:p>
    <w:p w:rsidR="002C68D2" w:rsidRDefault="002C68D2" w:rsidP="002C68D2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– переменная составляющая межбюджетного трансферта</w:t>
      </w:r>
    </w:p>
    <w:p w:rsidR="002C68D2" w:rsidRDefault="002C68D2" w:rsidP="002C68D2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= Р1+Р2</w:t>
      </w:r>
    </w:p>
    <w:p w:rsidR="002C68D2" w:rsidRDefault="002C68D2" w:rsidP="002C68D2">
      <w:pPr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составляющая межбюджетного трансферта, учитывающая численность населения поселения</w:t>
      </w:r>
    </w:p>
    <w:p w:rsidR="002C68D2" w:rsidRDefault="002C68D2" w:rsidP="002C68D2">
      <w:pPr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 = Ч*Н, где:</w:t>
      </w:r>
    </w:p>
    <w:p w:rsidR="002C68D2" w:rsidRDefault="002C68D2" w:rsidP="002C68D2">
      <w:pPr>
        <w:jc w:val="both"/>
        <w:rPr>
          <w:sz w:val="28"/>
          <w:szCs w:val="28"/>
        </w:rPr>
      </w:pPr>
      <w:r>
        <w:rPr>
          <w:sz w:val="28"/>
          <w:szCs w:val="28"/>
        </w:rPr>
        <w:t>Ч – численность населения поселения на 1 января года, предшествующего году, на который передается межбюджетный трансферт.</w:t>
      </w:r>
    </w:p>
    <w:p w:rsidR="002C68D2" w:rsidRDefault="002C68D2" w:rsidP="002C68D2">
      <w:pPr>
        <w:jc w:val="both"/>
        <w:rPr>
          <w:sz w:val="28"/>
          <w:szCs w:val="28"/>
        </w:rPr>
      </w:pPr>
      <w:r>
        <w:rPr>
          <w:sz w:val="28"/>
          <w:szCs w:val="28"/>
        </w:rPr>
        <w:t>Н – норматив расходов на одного жителя поселения.</w:t>
      </w:r>
    </w:p>
    <w:p w:rsidR="002C68D2" w:rsidRDefault="002C68D2" w:rsidP="002C68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 на </w:t>
      </w:r>
      <w:r w:rsidR="00DD7CB3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="00F945BA">
        <w:rPr>
          <w:sz w:val="28"/>
          <w:szCs w:val="28"/>
        </w:rPr>
        <w:t>130,19</w:t>
      </w:r>
      <w:r>
        <w:rPr>
          <w:sz w:val="28"/>
          <w:szCs w:val="28"/>
        </w:rPr>
        <w:t xml:space="preserve"> рубля на одного жителя поселения. Для поселений с численностью населения менее трех тысяч жителей Н на </w:t>
      </w:r>
      <w:r w:rsidR="00DD7CB3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="00F945BA">
        <w:rPr>
          <w:sz w:val="28"/>
          <w:szCs w:val="28"/>
        </w:rPr>
        <w:t>195,85</w:t>
      </w:r>
      <w:r>
        <w:rPr>
          <w:sz w:val="28"/>
          <w:szCs w:val="28"/>
        </w:rPr>
        <w:t xml:space="preserve"> рубля на одного жителя поселения. Н подлежит ежегодной индексации на прогнозный размер инфляции.</w:t>
      </w:r>
    </w:p>
    <w:p w:rsidR="002C68D2" w:rsidRDefault="002C68D2" w:rsidP="002C68D2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- составляющая межбюджетного трансферта, учитывающая площадь помещений учреждений культуры на территории поселения</w:t>
      </w:r>
    </w:p>
    <w:p w:rsidR="002C68D2" w:rsidRDefault="002C68D2" w:rsidP="002C68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Р2 = </w:t>
      </w:r>
      <w:proofErr w:type="spellStart"/>
      <w:proofErr w:type="gramStart"/>
      <w:r>
        <w:rPr>
          <w:sz w:val="28"/>
          <w:szCs w:val="28"/>
        </w:rPr>
        <w:t>Пл</w:t>
      </w:r>
      <w:proofErr w:type="spellEnd"/>
      <w:proofErr w:type="gramEnd"/>
      <w:r>
        <w:rPr>
          <w:sz w:val="28"/>
          <w:szCs w:val="28"/>
        </w:rPr>
        <w:t>*</w:t>
      </w: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>, где</w:t>
      </w:r>
    </w:p>
    <w:p w:rsidR="002C68D2" w:rsidRDefault="002C68D2" w:rsidP="002C68D2">
      <w:pPr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Пл</w:t>
      </w:r>
      <w:proofErr w:type="spellEnd"/>
      <w:proofErr w:type="gramEnd"/>
      <w:r>
        <w:rPr>
          <w:sz w:val="28"/>
          <w:szCs w:val="28"/>
        </w:rPr>
        <w:t xml:space="preserve"> - площадь помещений учреждений культуры на территории поселения</w:t>
      </w:r>
    </w:p>
    <w:p w:rsidR="002C68D2" w:rsidRDefault="002C68D2" w:rsidP="002C68D2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– норматив расходов на 1 квадратный метр площади помещений учреждений культуры на территории поселения.</w:t>
      </w:r>
    </w:p>
    <w:p w:rsidR="002C68D2" w:rsidRDefault="002C68D2" w:rsidP="002C68D2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на </w:t>
      </w:r>
      <w:r w:rsidR="00DD7CB3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="00F945BA">
        <w:rPr>
          <w:sz w:val="28"/>
          <w:szCs w:val="28"/>
        </w:rPr>
        <w:t>79,25</w:t>
      </w:r>
      <w:r>
        <w:rPr>
          <w:sz w:val="28"/>
          <w:szCs w:val="28"/>
        </w:rPr>
        <w:t xml:space="preserve"> руб. на 1 квадратный метр площади помещений учреждений культуры на территории поселения. </w:t>
      </w: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подлежит ежегодной индексации на прогнозный размер инфляции.</w:t>
      </w:r>
    </w:p>
    <w:p w:rsidR="002C68D2" w:rsidRDefault="002C68D2" w:rsidP="002C68D2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представляет собой постоянную составляющую межбюджетного трансферта, минимально необходимую для текущего содержания сферы культуры на территории поселения. Межбюджетный трансферт на очередной финансовый год не может быть меньше суммы 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>.</w:t>
      </w:r>
    </w:p>
    <w:p w:rsidR="002C68D2" w:rsidRDefault="002C68D2" w:rsidP="002C68D2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– представляет собой переменную составляющую межбюджетного трансферта и определяется исходя из потребности сферы культуры на территории поселения в укреплении материально-технической базы учреждений, обслуживании, ремонте, поддержании в надлежащем состоянии имущества учреждений, разработке проектно-сметной документации, проведении мероприятий сферы культуры, содержании дополнительных ставок специалистов для развития культуры на территории поселения, а также возможностей бюджета поселения и района.</w:t>
      </w:r>
    </w:p>
    <w:p w:rsidR="00C447EF" w:rsidRDefault="00C447EF" w:rsidP="00C447EF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>
        <w:rPr>
          <w:sz w:val="28"/>
          <w:szCs w:val="28"/>
        </w:rPr>
        <w:t>Курбского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C447EF" w:rsidRDefault="00C447EF" w:rsidP="00C447EF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FA136A" w:rsidRDefault="00FA136A"/>
    <w:sectPr w:rsidR="00FA136A" w:rsidSect="00FA1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7EF"/>
    <w:rsid w:val="00016308"/>
    <w:rsid w:val="00055B61"/>
    <w:rsid w:val="0009108F"/>
    <w:rsid w:val="002C68D2"/>
    <w:rsid w:val="003045DC"/>
    <w:rsid w:val="00475BBA"/>
    <w:rsid w:val="00571769"/>
    <w:rsid w:val="005760E1"/>
    <w:rsid w:val="005E5F95"/>
    <w:rsid w:val="006169F0"/>
    <w:rsid w:val="0068797A"/>
    <w:rsid w:val="00797FB2"/>
    <w:rsid w:val="008241D8"/>
    <w:rsid w:val="0091785C"/>
    <w:rsid w:val="00970C1D"/>
    <w:rsid w:val="009965C0"/>
    <w:rsid w:val="00BC7872"/>
    <w:rsid w:val="00C447EF"/>
    <w:rsid w:val="00C70732"/>
    <w:rsid w:val="00DD7CB3"/>
    <w:rsid w:val="00DE4BF8"/>
    <w:rsid w:val="00E338CA"/>
    <w:rsid w:val="00E3529A"/>
    <w:rsid w:val="00F945BA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7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47EF"/>
    <w:pPr>
      <w:spacing w:before="100" w:beforeAutospacing="1" w:after="100" w:afterAutospacing="1"/>
    </w:pPr>
  </w:style>
  <w:style w:type="paragraph" w:customStyle="1" w:styleId="ConsPlusNormal">
    <w:name w:val="ConsPlusNormal"/>
    <w:rsid w:val="00C447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1785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1785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7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47EF"/>
    <w:pPr>
      <w:spacing w:before="100" w:beforeAutospacing="1" w:after="100" w:afterAutospacing="1"/>
    </w:pPr>
  </w:style>
  <w:style w:type="paragraph" w:customStyle="1" w:styleId="ConsPlusNormal">
    <w:name w:val="ConsPlusNormal"/>
    <w:rsid w:val="00C447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1785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1785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842279-7D25-4075-8177-E8F32E23F7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1886</Words>
  <Characters>10752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2023-12-13T08:06:00Z</cp:lastPrinted>
  <dcterms:created xsi:type="dcterms:W3CDTF">2023-12-13T08:06:00Z</dcterms:created>
  <dcterms:modified xsi:type="dcterms:W3CDTF">2023-12-13T08:06:00Z</dcterms:modified>
</cp:coreProperties>
</file>